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8E2" w:rsidRPr="005A68E2" w:rsidRDefault="005A68E2" w:rsidP="005A68E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68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 1 января увеличен размер материнского капитала</w:t>
      </w:r>
    </w:p>
    <w:p w:rsidR="005A68E2" w:rsidRPr="005A68E2" w:rsidRDefault="005A68E2" w:rsidP="005A68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A68E2">
        <w:rPr>
          <w:rFonts w:ascii="Times New Roman" w:eastAsia="Times New Roman" w:hAnsi="Times New Roman" w:cs="Times New Roman"/>
          <w:sz w:val="24"/>
          <w:szCs w:val="24"/>
          <w:lang w:eastAsia="ru-RU"/>
        </w:rPr>
        <w:t>С 1 января 2021 года размер материнского капитала проиндексирован на 3,7%. По сравнению с прошлым годом его сумма выросла на 17,3 тыс. рублей и составила 483 881,83 рубля.</w:t>
      </w:r>
    </w:p>
    <w:p w:rsidR="005A68E2" w:rsidRPr="005A68E2" w:rsidRDefault="005A68E2" w:rsidP="005A68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8E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Такой размер материнского капитала устанавливается для семей, в которых с 2020 года родился первый ребенок, а также для семей, которые получили сертификат до 1 января 2020 года, но еще не распорядились его средствами.</w:t>
      </w:r>
    </w:p>
    <w:p w:rsidR="005A68E2" w:rsidRPr="005A68E2" w:rsidRDefault="005A68E2" w:rsidP="005A68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8E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увеличивается доплата, которая предоставляется семье, если в ней появляется второй ребенок. Размер такой доплаты в 2021 году составит 155 550 рублей.</w:t>
      </w:r>
    </w:p>
    <w:p w:rsidR="005A68E2" w:rsidRPr="005A68E2" w:rsidRDefault="005A68E2" w:rsidP="005A68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8E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же первый ребенок был рожден до 2020 года, а второй появится в этом году, то для таких семей материнский капитал сразу устанавливается в размере 639 431,83 рубля.</w:t>
      </w:r>
    </w:p>
    <w:p w:rsidR="005A68E2" w:rsidRPr="005A68E2" w:rsidRDefault="005A68E2" w:rsidP="005A68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8E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ранее семья уже частично использовала средства сертификата, на 3,7% будет увеличен их остаток.</w:t>
      </w:r>
    </w:p>
    <w:p w:rsidR="005A68E2" w:rsidRPr="005A68E2" w:rsidRDefault="005A68E2" w:rsidP="005A68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Напомним, что с прошлого года обращаться в Пенсионный фонд за сертификатом на материнский капитал не нужно: документ оформляется </w:t>
      </w:r>
      <w:proofErr w:type="spellStart"/>
      <w:r w:rsidRPr="005A68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проактивно</w:t>
      </w:r>
      <w:proofErr w:type="spellEnd"/>
      <w:r w:rsidRPr="005A6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Это значит, что заявление о выдаче сертификата от мамы не требуется. Электронный сертификат на материнский капитал направляется в личный кабинет на </w:t>
      </w:r>
      <w:hyperlink r:id="rId5" w:history="1">
        <w:r w:rsidRPr="005A68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портале </w:t>
        </w:r>
        <w:proofErr w:type="spellStart"/>
        <w:r w:rsidRPr="005A68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госуслуг</w:t>
        </w:r>
        <w:proofErr w:type="spellEnd"/>
      </w:hyperlink>
      <w:r w:rsidRPr="005A6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сайте </w:t>
      </w:r>
      <w:hyperlink r:id="rId6" w:anchor="services-f" w:history="1">
        <w:r w:rsidRPr="005A68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Пенсионного фонда</w:t>
        </w:r>
      </w:hyperlink>
      <w:r w:rsidRPr="005A68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8E2"/>
    <w:rsid w:val="0001733F"/>
    <w:rsid w:val="005A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68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A68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8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68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A6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A68E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68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A68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8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68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A6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A68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9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s.pfrf.ru/" TargetMode="External"/><Relationship Id="rId5" Type="http://schemas.openxmlformats.org/officeDocument/2006/relationships/hyperlink" Target="https://www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2021-01-12T10:50:00Z</dcterms:created>
  <dcterms:modified xsi:type="dcterms:W3CDTF">2021-01-12T10:55:00Z</dcterms:modified>
</cp:coreProperties>
</file>